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color w:val="FF0000"/>
          <w:spacing w:val="1"/>
          <w:w w:val="40"/>
          <w:kern w:val="0"/>
          <w:sz w:val="2"/>
          <w:szCs w:val="2"/>
          <w:fitText w:val="8845" w:id="1383669204"/>
          <w:lang w:eastAsia="zh-CN"/>
        </w:rPr>
      </w:pPr>
    </w:p>
    <w:p>
      <w:pPr>
        <w:jc w:val="center"/>
      </w:pPr>
      <w:r>
        <w:rPr>
          <w:rFonts w:hint="eastAsia" w:eastAsia="方正小标宋简体"/>
          <w:color w:val="FF0000"/>
          <w:spacing w:val="1"/>
          <w:w w:val="40"/>
          <w:kern w:val="0"/>
          <w:sz w:val="110"/>
          <w:szCs w:val="110"/>
          <w:fitText w:val="8845" w:id="1383669204"/>
          <w:lang w:eastAsia="zh-CN"/>
        </w:rPr>
        <w:t>郑东新区</w:t>
      </w:r>
      <w:r>
        <w:rPr>
          <w:rFonts w:eastAsia="方正小标宋简体"/>
          <w:color w:val="FF0000"/>
          <w:spacing w:val="1"/>
          <w:w w:val="40"/>
          <w:kern w:val="0"/>
          <w:sz w:val="110"/>
          <w:szCs w:val="110"/>
          <w:fitText w:val="8845" w:id="1383669204"/>
        </w:rPr>
        <w:t>精神文明建设指导委员会办公室文</w:t>
      </w:r>
      <w:r>
        <w:rPr>
          <w:rFonts w:eastAsia="方正小标宋简体"/>
          <w:color w:val="FF0000"/>
          <w:spacing w:val="21"/>
          <w:w w:val="40"/>
          <w:kern w:val="0"/>
          <w:sz w:val="110"/>
          <w:szCs w:val="110"/>
          <w:fitText w:val="8845" w:id="1383669204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73" w:beforeLines="30" w:line="2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widowControl w:val="0"/>
        <w:kinsoku/>
        <w:overflowPunct w:val="0"/>
        <w:autoSpaceDE/>
        <w:autoSpaceDN/>
        <w:spacing w:before="173" w:beforeLines="3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</w:t>
      </w:r>
      <w:r>
        <w:rPr>
          <w:rFonts w:ascii="仿宋_GB2312" w:hAnsi="仿宋_GB2312" w:eastAsia="仿宋_GB2312" w:cs="仿宋_GB2312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 w:val="0"/>
        <w:kinsoku/>
        <w:overflowPunct w:val="0"/>
        <w:autoSpaceDE/>
        <w:autoSpaceDN/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64770</wp:posOffset>
                </wp:positionV>
                <wp:extent cx="429260" cy="381000"/>
                <wp:effectExtent l="4445" t="4445" r="2349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jc w:val="center"/>
                              <w:rPr>
                                <w:color w:val="FF0000"/>
                                <w:sz w:val="5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0"/>
                              </w:rPr>
                              <w:t>★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45pt;margin-top:5.1pt;height:30pt;width:33.8pt;z-index:251660288;mso-width-relative:page;mso-height-relative:page;" fillcolor="#FFFFFF" filled="t" stroked="t" coordsize="21600,21600" o:gfxdata="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gOPz1wAAAAkB&#10;AAAPAAAAAAAAAAEAIAAAACIAAABkcnMvZG93bnJldi54bWxQSwECFAAUAAAACACHTuJAfuARlRwC&#10;AABnBAAADgAAAAAAAAABACAAAAAmAQAAZHJzL2Uyb0RvYy54bWxQSwUGAAAAAAYABgBZAQAAtAUA&#10;AAAA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20" w:lineRule="exact"/>
                        <w:jc w:val="center"/>
                        <w:rPr>
                          <w:color w:val="FF0000"/>
                          <w:sz w:val="50"/>
                        </w:rPr>
                      </w:pPr>
                      <w:r>
                        <w:rPr>
                          <w:rFonts w:hint="eastAsia"/>
                          <w:color w:val="FF0000"/>
                          <w:sz w:val="5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212090</wp:posOffset>
                </wp:positionV>
                <wp:extent cx="5624830" cy="0"/>
                <wp:effectExtent l="0" t="12700" r="139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16.7pt;height:0pt;width:442.9pt;z-index:251659264;mso-width-relative:page;mso-height-relative:page;" filled="f" stroked="t" coordsize="21600,21600" o:gfxdata="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G8/rdQAAAAHAQAADwAAAAAAAAABACAAAAAiAAAAZHJzL2Rvd25yZXYueG1s&#10;UEsBAhQAFAAAAAgAh07iQPKgzrb8AQAA8wMAAA4AAAAAAAAAAQAgAAAAIw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关于组织开展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2022年郑东新区文明市民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推荐评选活动的通知</w:t>
      </w:r>
    </w:p>
    <w:p>
      <w:pPr>
        <w:rPr>
          <w:rFonts w:hint="eastAsia" w:ascii="仿宋_GB2312"/>
          <w:szCs w:val="32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各</w:t>
      </w:r>
      <w:r>
        <w:rPr>
          <w:rFonts w:hint="eastAsia" w:ascii="仿宋_GB2312"/>
          <w:szCs w:val="32"/>
          <w:lang w:eastAsia="zh-CN"/>
        </w:rPr>
        <w:t>乡</w:t>
      </w:r>
      <w:r>
        <w:rPr>
          <w:rFonts w:hint="eastAsia" w:ascii="仿宋_GB2312"/>
          <w:szCs w:val="32"/>
          <w:lang w:val="en-US" w:eastAsia="zh-CN"/>
        </w:rPr>
        <w:t>（镇）</w:t>
      </w:r>
      <w:r>
        <w:rPr>
          <w:rFonts w:hint="eastAsia" w:ascii="仿宋_GB2312"/>
          <w:szCs w:val="32"/>
          <w:lang w:eastAsia="zh-CN"/>
        </w:rPr>
        <w:t>办事处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各级文明单位、校园，</w:t>
      </w:r>
      <w:r>
        <w:rPr>
          <w:rFonts w:hint="eastAsia" w:ascii="仿宋_GB2312"/>
          <w:szCs w:val="32"/>
        </w:rPr>
        <w:t>各</w:t>
      </w:r>
      <w:r>
        <w:rPr>
          <w:rFonts w:ascii="仿宋_GB2312"/>
          <w:szCs w:val="32"/>
        </w:rPr>
        <w:t>有关</w:t>
      </w:r>
      <w:r>
        <w:rPr>
          <w:rFonts w:hint="eastAsia" w:ascii="仿宋_GB2312"/>
          <w:szCs w:val="32"/>
        </w:rPr>
        <w:t>单位：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为深入学习贯彻落实</w:t>
      </w:r>
      <w:r>
        <w:rPr>
          <w:rFonts w:hint="default" w:ascii="仿宋_GB2312"/>
          <w:szCs w:val="32"/>
          <w:lang w:eastAsia="zh-CN"/>
        </w:rPr>
        <w:t>党的</w:t>
      </w:r>
      <w:r>
        <w:rPr>
          <w:rFonts w:hint="eastAsia" w:ascii="仿宋_GB2312"/>
          <w:szCs w:val="32"/>
          <w:lang w:eastAsia="zh-CN"/>
        </w:rPr>
        <w:t>二十大会议精神，培育和践行社会主义核心价值观，持续推进《郑州市文明行为促进条例》，</w:t>
      </w:r>
      <w:r>
        <w:rPr>
          <w:rFonts w:hint="eastAsia" w:ascii="仿宋_GB2312"/>
          <w:szCs w:val="32"/>
        </w:rPr>
        <w:t>动员广大干部群众支持参与道德建设，根据</w:t>
      </w:r>
      <w:r>
        <w:rPr>
          <w:rFonts w:hint="eastAsia" w:ascii="仿宋_GB2312"/>
          <w:szCs w:val="32"/>
          <w:lang w:eastAsia="zh-CN"/>
        </w:rPr>
        <w:t>区</w:t>
      </w:r>
      <w:r>
        <w:rPr>
          <w:rFonts w:hint="eastAsia" w:ascii="仿宋_GB2312"/>
          <w:szCs w:val="32"/>
        </w:rPr>
        <w:t>文明委年度工作安排，经研究决定，组织开展</w:t>
      </w:r>
      <w:r>
        <w:rPr>
          <w:rFonts w:hint="eastAsia" w:ascii="仿宋_GB2312"/>
          <w:szCs w:val="32"/>
          <w:lang w:val="en-US" w:eastAsia="zh-CN"/>
        </w:rPr>
        <w:t>2022年郑东新区文明市民</w:t>
      </w:r>
      <w:r>
        <w:rPr>
          <w:rFonts w:hint="eastAsia" w:ascii="仿宋_GB2312"/>
          <w:szCs w:val="32"/>
        </w:rPr>
        <w:t>推荐评选活动。现将有关事项通知如下。</w:t>
      </w:r>
    </w:p>
    <w:p>
      <w:pPr>
        <w:ind w:firstLine="640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</w:rPr>
        <w:t>一、</w:t>
      </w:r>
      <w:r>
        <w:rPr>
          <w:rFonts w:hint="eastAsia" w:ascii="黑体" w:eastAsia="黑体"/>
          <w:szCs w:val="32"/>
          <w:lang w:eastAsia="zh-CN"/>
        </w:rPr>
        <w:t>推荐时间</w:t>
      </w:r>
    </w:p>
    <w:p>
      <w:pPr>
        <w:ind w:firstLine="627" w:firstLineChars="196"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  <w:lang w:val="en-US" w:eastAsia="zh-CN"/>
        </w:rPr>
        <w:t>2022年11月28日前</w:t>
      </w:r>
    </w:p>
    <w:p>
      <w:pPr>
        <w:ind w:firstLine="640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推荐条件</w:t>
      </w:r>
    </w:p>
    <w:p>
      <w:p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eastAsia="楷体_GB2312"/>
          <w:b/>
          <w:szCs w:val="32"/>
        </w:rPr>
        <w:t>（一）政治坚定。</w:t>
      </w:r>
      <w:r>
        <w:rPr>
          <w:rFonts w:hint="eastAsia" w:ascii="仿宋_GB2312" w:hAnsi="仿宋"/>
          <w:szCs w:val="32"/>
        </w:rPr>
        <w:t>坚持四项基本原则，拥护改革开放政策，自觉践行社会主义核心价值观，热爱祖国，热爱郑州，在政治上、思想上、行动上同党中央保持高度一致。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eastAsia="楷体_GB2312"/>
          <w:b/>
          <w:szCs w:val="32"/>
        </w:rPr>
        <w:t>（二）遵纪守法。</w:t>
      </w:r>
      <w:r>
        <w:rPr>
          <w:rFonts w:hint="eastAsia" w:ascii="仿宋_GB2312" w:hAnsi="仿宋"/>
          <w:szCs w:val="32"/>
        </w:rPr>
        <w:t>模范执行党和国家的各项政策和法律法规，依照法律规范自己的言行，不参与“黄、赌、毒、邪”等非法组织和活动，无违法犯罪行为。</w:t>
      </w:r>
    </w:p>
    <w:p>
      <w:p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eastAsia="楷体_GB2312"/>
          <w:b/>
          <w:szCs w:val="32"/>
        </w:rPr>
        <w:t>（三）文明示范。</w:t>
      </w:r>
      <w:r>
        <w:rPr>
          <w:rFonts w:hint="eastAsia" w:ascii="仿宋_GB2312" w:hAnsi="仿宋"/>
          <w:szCs w:val="32"/>
        </w:rPr>
        <w:t>主动践行《郑州市文明行为促进条例》，自觉履行《郑州市民文明公约》，在市民文明行为习惯养成中发挥示范带动作用，无严重不文明行为。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eastAsia="楷体_GB2312"/>
          <w:b/>
          <w:szCs w:val="32"/>
        </w:rPr>
        <w:t>（四）事迹突出。</w:t>
      </w:r>
      <w:r>
        <w:rPr>
          <w:rFonts w:hint="eastAsia" w:ascii="仿宋_GB2312" w:hAnsi="仿宋"/>
          <w:szCs w:val="32"/>
        </w:rPr>
        <w:t>积极践行社会主义核心价值观，具有良好的社会公德、职业道德、家庭美德和个人品德，在助人为乐、见义勇为、诚实守信、敬业奉献、孝老爱亲某一方面事迹突出，得到群众的公认，起到榜样示范作用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1.助人为乐：</w:t>
      </w:r>
      <w:r>
        <w:rPr>
          <w:rFonts w:hint="eastAsia" w:ascii="仿宋_GB2312" w:hAnsi="仿宋_GB2312" w:cs="仿宋_GB2312"/>
          <w:szCs w:val="32"/>
        </w:rPr>
        <w:t>充满爱心、乐善好施，长期主动无私帮助他人，积极参加公益事业，赢得群众高度赞誉；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2.见义勇为：</w:t>
      </w:r>
      <w:r>
        <w:rPr>
          <w:rFonts w:hint="eastAsia" w:ascii="仿宋_GB2312" w:hAnsi="仿宋_GB2312" w:cs="仿宋_GB2312"/>
          <w:szCs w:val="32"/>
        </w:rPr>
        <w:t>秉持公平正义，弘扬社会正气，关键时刻临危不惧、挺身而出，勇于维护国家、集体利益和人民群众的生命财产安全，产生重大社会影响；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3.诚实守信：</w:t>
      </w:r>
      <w:r>
        <w:rPr>
          <w:rFonts w:hint="eastAsia" w:ascii="仿宋_GB2312" w:hAnsi="仿宋_GB2312" w:cs="仿宋_GB2312"/>
          <w:szCs w:val="32"/>
        </w:rPr>
        <w:t>在经济活动和社会生活中，始终坚持诚信为本、操守为重，以诚待人、以信取人，履约践诺、言行一致，具有很高的社会信誉和良好的守信形象；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4.敬业奉献：</w:t>
      </w:r>
      <w:r>
        <w:rPr>
          <w:rFonts w:hint="eastAsia" w:ascii="仿宋_GB2312" w:hAnsi="仿宋_GB2312" w:cs="仿宋_GB2312"/>
          <w:szCs w:val="32"/>
        </w:rPr>
        <w:t>追求崇高职业理想，秉持认真负责的职业态度，甘于无私奉献，为国家和社会作出重大贡献，在本行业本领域具有引领示范作用；</w:t>
      </w:r>
    </w:p>
    <w:p>
      <w:pPr>
        <w:ind w:firstLine="642"/>
        <w:rPr>
          <w:rFonts w:ascii="黑体" w:hAnsi="黑体" w:eastAsia="黑体" w:cs="黑体"/>
        </w:rPr>
      </w:pPr>
      <w:r>
        <w:rPr>
          <w:rFonts w:hint="eastAsia" w:ascii="仿宋_GB2312" w:hAnsi="仿宋_GB2312" w:cs="仿宋_GB2312"/>
          <w:b/>
          <w:bCs/>
          <w:szCs w:val="32"/>
        </w:rPr>
        <w:t>5.孝老爱亲</w:t>
      </w:r>
      <w:r>
        <w:rPr>
          <w:rFonts w:hint="eastAsia" w:ascii="仿宋_GB2312" w:hAnsi="仿宋_GB2312" w:cs="仿宋_GB2312"/>
          <w:szCs w:val="32"/>
        </w:rPr>
        <w:t>：注重家庭、注重家风、注重家教，孝敬父母、关爱子女、夫妻和睦，家庭关系和谐，事迹特别感人，群众广为颂扬。</w:t>
      </w:r>
    </w:p>
    <w:p>
      <w:pPr>
        <w:ind w:firstLine="642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三、</w:t>
      </w:r>
      <w:r>
        <w:rPr>
          <w:rFonts w:hint="eastAsia" w:ascii="黑体" w:hAnsi="黑体" w:eastAsia="黑体" w:cs="黑体"/>
        </w:rPr>
        <w:t>推选</w:t>
      </w:r>
      <w:r>
        <w:rPr>
          <w:rFonts w:ascii="黑体" w:hAnsi="黑体" w:eastAsia="黑体" w:cs="黑体"/>
        </w:rPr>
        <w:t>程序</w:t>
      </w:r>
    </w:p>
    <w:p>
      <w:pPr>
        <w:ind w:firstLine="64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ascii="楷体_GB2312" w:hAnsi="楷体" w:eastAsia="楷体_GB2312" w:cs="楷体"/>
        </w:rPr>
        <w:t>（一）推荐。</w:t>
      </w:r>
      <w:r>
        <w:rPr>
          <w:rFonts w:hint="eastAsia" w:ascii="仿宋_GB2312" w:hAnsi="仿宋_GB2312" w:cs="仿宋_GB231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lang w:val="en-US" w:eastAsia="zh-CN"/>
        </w:rPr>
        <w:t>乡（镇）办事处可推荐</w:t>
      </w:r>
      <w:r>
        <w:rPr>
          <w:rFonts w:hint="eastAsia" w:ascii="仿宋_GB2312" w:hAnsi="仿宋_GB2312" w:cs="仿宋_GB2312"/>
          <w:lang w:val="en-US" w:eastAsia="zh-CN"/>
        </w:rPr>
        <w:t>3-5</w:t>
      </w:r>
      <w:r>
        <w:rPr>
          <w:rFonts w:hint="eastAsia" w:ascii="仿宋_GB2312" w:hAnsi="仿宋_GB2312" w:eastAsia="仿宋_GB2312" w:cs="仿宋_GB2312"/>
          <w:lang w:val="en-US" w:eastAsia="zh-CN"/>
        </w:rPr>
        <w:t>人（含社区）</w:t>
      </w:r>
      <w:r>
        <w:rPr>
          <w:rFonts w:hint="eastAsia" w:ascii="仿宋_GB2312" w:hAnsi="仿宋_GB2312" w:cs="仿宋_GB2312"/>
          <w:lang w:val="en-US" w:eastAsia="zh-CN"/>
        </w:rPr>
        <w:t>，各级</w:t>
      </w:r>
      <w:r>
        <w:rPr>
          <w:rFonts w:hint="eastAsia" w:hAnsi="仿宋_GB2312" w:cs="仿宋_GB2312"/>
          <w:lang w:eastAsia="zh-CN"/>
        </w:rPr>
        <w:t>文</w:t>
      </w:r>
      <w:r>
        <w:rPr>
          <w:rFonts w:hint="eastAsia" w:ascii="仿宋_GB2312" w:hAnsi="仿宋_GB2312" w:eastAsia="仿宋_GB2312" w:cs="仿宋_GB2312"/>
          <w:lang w:eastAsia="zh-CN"/>
        </w:rPr>
        <w:t>明单位</w:t>
      </w:r>
      <w:r>
        <w:rPr>
          <w:rFonts w:hint="eastAsia" w:ascii="仿宋_GB2312" w:hAnsi="仿宋_GB2312" w:cs="仿宋_GB2312"/>
          <w:lang w:eastAsia="zh-CN"/>
        </w:rPr>
        <w:t>、文明校园</w:t>
      </w:r>
      <w:r>
        <w:rPr>
          <w:rFonts w:hint="eastAsia" w:ascii="仿宋_GB2312" w:hAnsi="仿宋_GB2312" w:eastAsia="仿宋_GB2312" w:cs="仿宋_GB2312"/>
          <w:lang w:eastAsia="zh-CN"/>
        </w:rPr>
        <w:t>可推荐</w:t>
      </w:r>
      <w:r>
        <w:rPr>
          <w:rFonts w:hint="eastAsia" w:ascii="仿宋_GB2312" w:hAnsi="仿宋_GB2312" w:eastAsia="仿宋_GB2312" w:cs="仿宋_GB2312"/>
          <w:lang w:val="en-US" w:eastAsia="zh-CN"/>
        </w:rPr>
        <w:t>1-2人。</w:t>
      </w:r>
    </w:p>
    <w:p>
      <w:pPr>
        <w:ind w:firstLine="642"/>
        <w:rPr>
          <w:rFonts w:hAnsi="仿宋" w:cs="仿宋"/>
        </w:rPr>
      </w:pPr>
      <w:r>
        <w:rPr>
          <w:rFonts w:ascii="楷体_GB2312" w:hAnsi="楷体" w:eastAsia="楷体_GB2312" w:cs="楷体"/>
        </w:rPr>
        <w:t>（二）审核。</w:t>
      </w:r>
      <w:r>
        <w:rPr>
          <w:rFonts w:hAnsi="仿宋" w:cs="仿宋"/>
        </w:rPr>
        <w:t>在广泛推荐的基础上，将推荐资料进行认真审核，择优确定。</w:t>
      </w:r>
    </w:p>
    <w:p>
      <w:pPr>
        <w:ind w:firstLine="642"/>
        <w:rPr>
          <w:rFonts w:hAnsi="仿宋" w:cs="仿宋"/>
          <w:spacing w:val="-6"/>
        </w:rPr>
      </w:pPr>
      <w:r>
        <w:rPr>
          <w:rFonts w:ascii="楷体_GB2312" w:hAnsi="楷体" w:eastAsia="楷体_GB2312" w:cs="楷体"/>
        </w:rPr>
        <w:t>（三）公示</w:t>
      </w:r>
      <w:r>
        <w:rPr>
          <w:rFonts w:hint="eastAsia" w:ascii="楷体_GB2312" w:hAnsi="楷体" w:eastAsia="楷体_GB2312" w:cs="楷体"/>
          <w:lang w:eastAsia="zh-CN"/>
        </w:rPr>
        <w:t>。</w:t>
      </w:r>
      <w:r>
        <w:rPr>
          <w:rFonts w:hAnsi="仿宋" w:cs="仿宋"/>
          <w:spacing w:val="-6"/>
        </w:rPr>
        <w:t>将拟定名单进行公示，接受群众监督，广泛征求意见。</w:t>
      </w:r>
    </w:p>
    <w:p>
      <w:pPr>
        <w:ind w:firstLine="642"/>
        <w:rPr>
          <w:rFonts w:hAnsi="仿宋" w:cs="仿宋"/>
        </w:rPr>
      </w:pPr>
      <w:r>
        <w:rPr>
          <w:rFonts w:ascii="楷体_GB2312" w:hAnsi="楷体" w:eastAsia="楷体_GB2312" w:cs="楷体"/>
        </w:rPr>
        <w:t>（四）通报。</w:t>
      </w:r>
      <w:r>
        <w:rPr>
          <w:rFonts w:hAnsi="仿宋" w:cs="仿宋"/>
        </w:rPr>
        <w:t>根据公示结果确定名单，以</w:t>
      </w:r>
      <w:r>
        <w:rPr>
          <w:rFonts w:hint="eastAsia" w:hAnsi="仿宋" w:cs="仿宋"/>
          <w:lang w:eastAsia="zh-CN"/>
        </w:rPr>
        <w:t>区</w:t>
      </w:r>
      <w:r>
        <w:rPr>
          <w:rFonts w:hAnsi="仿宋" w:cs="仿宋"/>
        </w:rPr>
        <w:t>文明委名义通报。</w:t>
      </w:r>
    </w:p>
    <w:p>
      <w:pPr>
        <w:ind w:firstLine="642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四、有关要求</w:t>
      </w:r>
    </w:p>
    <w:p>
      <w:pPr>
        <w:ind w:firstLine="642"/>
        <w:rPr>
          <w:rFonts w:hAnsi="仿宋" w:cs="仿宋"/>
        </w:rPr>
      </w:pPr>
      <w:r>
        <w:rPr>
          <w:rFonts w:ascii="楷体_GB2312" w:hAnsi="楷体" w:eastAsia="楷体_GB2312" w:cs="楷体"/>
        </w:rPr>
        <w:t>（一）高度重视，精心组织。</w:t>
      </w:r>
      <w:r>
        <w:rPr>
          <w:rFonts w:hAnsi="仿宋" w:cs="仿宋"/>
        </w:rPr>
        <w:t>此次</w:t>
      </w:r>
      <w:r>
        <w:rPr>
          <w:rFonts w:hint="eastAsia" w:hAnsi="仿宋" w:cs="仿宋"/>
          <w:lang w:eastAsia="zh-CN"/>
        </w:rPr>
        <w:t>评选</w:t>
      </w:r>
      <w:r>
        <w:rPr>
          <w:rFonts w:hAnsi="仿宋" w:cs="仿宋"/>
        </w:rPr>
        <w:t>，各</w:t>
      </w:r>
      <w:r>
        <w:rPr>
          <w:rFonts w:hint="eastAsia" w:hAnsi="仿宋" w:cs="仿宋"/>
          <w:lang w:eastAsia="zh-CN"/>
        </w:rPr>
        <w:t>推荐</w:t>
      </w:r>
      <w:r>
        <w:rPr>
          <w:rFonts w:hAnsi="仿宋" w:cs="仿宋"/>
        </w:rPr>
        <w:t>单位要</w:t>
      </w:r>
      <w:r>
        <w:rPr>
          <w:rFonts w:hint="eastAsia" w:hAnsi="仿宋" w:cs="仿宋"/>
        </w:rPr>
        <w:t>准确</w:t>
      </w:r>
      <w:r>
        <w:rPr>
          <w:rFonts w:hAnsi="仿宋" w:cs="仿宋"/>
        </w:rPr>
        <w:t>把握重点</w:t>
      </w:r>
      <w:r>
        <w:rPr>
          <w:rFonts w:hint="eastAsia" w:hAnsi="仿宋" w:cs="仿宋"/>
        </w:rPr>
        <w:t>，</w:t>
      </w:r>
      <w:r>
        <w:rPr>
          <w:rFonts w:hAnsi="仿宋" w:cs="仿宋"/>
        </w:rPr>
        <w:t>严格</w:t>
      </w:r>
      <w:r>
        <w:rPr>
          <w:rFonts w:hint="eastAsia" w:hAnsi="仿宋" w:cs="仿宋"/>
        </w:rPr>
        <w:t>执行</w:t>
      </w:r>
      <w:r>
        <w:rPr>
          <w:rFonts w:hAnsi="仿宋" w:cs="仿宋"/>
        </w:rPr>
        <w:t>标准，</w:t>
      </w:r>
      <w:r>
        <w:rPr>
          <w:rFonts w:hint="eastAsia" w:hAnsi="仿宋" w:cs="仿宋"/>
        </w:rPr>
        <w:t>结合实际情况，科学组织实施，</w:t>
      </w:r>
      <w:r>
        <w:rPr>
          <w:rFonts w:hAnsi="仿宋" w:cs="仿宋"/>
        </w:rPr>
        <w:t>真正把事迹突出、特色鲜明、群众公认的先进典型推选出来。</w:t>
      </w:r>
    </w:p>
    <w:p>
      <w:pPr>
        <w:ind w:firstLine="642"/>
        <w:rPr>
          <w:rFonts w:hint="eastAsia" w:hAnsi="仿宋" w:cs="仿宋"/>
          <w:sz w:val="32"/>
          <w:szCs w:val="32"/>
        </w:rPr>
      </w:pPr>
      <w:r>
        <w:rPr>
          <w:rFonts w:ascii="楷体_GB2312" w:hAnsi="楷体" w:eastAsia="楷体_GB2312" w:cs="楷体"/>
        </w:rPr>
        <w:t>（二）</w:t>
      </w:r>
      <w:r>
        <w:rPr>
          <w:rFonts w:hint="eastAsia" w:ascii="楷体_GB2312" w:hAnsi="楷体" w:eastAsia="楷体_GB2312" w:cs="楷体"/>
        </w:rPr>
        <w:t>倾斜一线</w:t>
      </w:r>
      <w:r>
        <w:rPr>
          <w:rFonts w:ascii="楷体_GB2312" w:hAnsi="楷体" w:eastAsia="楷体_GB2312" w:cs="楷体"/>
        </w:rPr>
        <w:t>，</w:t>
      </w:r>
      <w:r>
        <w:rPr>
          <w:rFonts w:hint="eastAsia" w:ascii="楷体_GB2312" w:hAnsi="楷体" w:eastAsia="楷体_GB2312" w:cs="楷体"/>
        </w:rPr>
        <w:t>层层推荐。</w:t>
      </w:r>
      <w:r>
        <w:rPr>
          <w:rFonts w:hAnsi="仿宋" w:cs="仿宋"/>
          <w:sz w:val="32"/>
          <w:szCs w:val="32"/>
        </w:rPr>
        <w:t>要切实做好宣传工作，</w:t>
      </w:r>
      <w:r>
        <w:rPr>
          <w:rFonts w:hint="eastAsia" w:hAnsi="仿宋" w:cs="仿宋"/>
          <w:sz w:val="32"/>
          <w:szCs w:val="32"/>
        </w:rPr>
        <w:t>发动</w:t>
      </w:r>
      <w:r>
        <w:rPr>
          <w:rFonts w:hAnsi="仿宋" w:cs="仿宋"/>
          <w:sz w:val="32"/>
          <w:szCs w:val="32"/>
        </w:rPr>
        <w:t>群众层层推荐</w:t>
      </w:r>
      <w:r>
        <w:rPr>
          <w:rFonts w:hint="eastAsia" w:hAnsi="仿宋" w:cs="仿宋"/>
          <w:sz w:val="32"/>
          <w:szCs w:val="32"/>
        </w:rPr>
        <w:t>。</w:t>
      </w:r>
      <w:r>
        <w:rPr>
          <w:rFonts w:hAnsi="仿宋" w:cs="仿宋"/>
          <w:sz w:val="32"/>
          <w:szCs w:val="32"/>
        </w:rPr>
        <w:t>要重点推选基层</w:t>
      </w:r>
      <w:r>
        <w:rPr>
          <w:rFonts w:hint="eastAsia" w:hAnsi="仿宋" w:cs="仿宋"/>
          <w:sz w:val="32"/>
          <w:szCs w:val="32"/>
        </w:rPr>
        <w:t>在</w:t>
      </w:r>
      <w:r>
        <w:rPr>
          <w:rFonts w:hAnsi="仿宋" w:cs="仿宋"/>
          <w:sz w:val="32"/>
          <w:szCs w:val="32"/>
        </w:rPr>
        <w:t>一线岗位</w:t>
      </w:r>
      <w:r>
        <w:rPr>
          <w:rFonts w:hint="eastAsia" w:hAnsi="仿宋" w:cs="仿宋"/>
          <w:sz w:val="32"/>
          <w:szCs w:val="32"/>
        </w:rPr>
        <w:t>上表现</w:t>
      </w:r>
      <w:r>
        <w:rPr>
          <w:rFonts w:hAnsi="仿宋" w:cs="仿宋"/>
          <w:sz w:val="32"/>
          <w:szCs w:val="32"/>
        </w:rPr>
        <w:t>突出的个人</w:t>
      </w:r>
      <w:r>
        <w:rPr>
          <w:rFonts w:hint="eastAsia" w:hAnsi="仿宋" w:cs="仿宋"/>
          <w:sz w:val="32"/>
          <w:szCs w:val="32"/>
        </w:rPr>
        <w:t>，</w:t>
      </w:r>
      <w:r>
        <w:rPr>
          <w:rFonts w:hAnsi="仿宋" w:cs="仿宋"/>
          <w:sz w:val="32"/>
          <w:szCs w:val="32"/>
        </w:rPr>
        <w:t>领导干部原则上不参与评选。要精心筛选，确保质量</w:t>
      </w:r>
      <w:r>
        <w:rPr>
          <w:rFonts w:hint="eastAsia" w:hAnsi="仿宋" w:cs="仿宋"/>
          <w:sz w:val="32"/>
          <w:szCs w:val="32"/>
        </w:rPr>
        <w:t>，宁缺毋滥。</w:t>
      </w:r>
    </w:p>
    <w:p>
      <w:pPr>
        <w:ind w:firstLine="642"/>
        <w:rPr>
          <w:rFonts w:hint="eastAsia" w:ascii="仿宋_GB2312" w:hAnsi="仿宋_GB2312" w:eastAsia="仿宋_GB2312" w:cs="仿宋_GB2312"/>
          <w:i w:val="0"/>
          <w:iCs w:val="0"/>
        </w:rPr>
      </w:pPr>
      <w:r>
        <w:rPr>
          <w:rFonts w:ascii="楷体_GB2312" w:hAnsi="楷体" w:eastAsia="楷体_GB2312" w:cs="楷体"/>
        </w:rPr>
        <w:t>（</w:t>
      </w:r>
      <w:r>
        <w:rPr>
          <w:rFonts w:hint="eastAsia" w:ascii="楷体_GB2312" w:hAnsi="楷体" w:eastAsia="楷体_GB2312" w:cs="楷体"/>
          <w:lang w:eastAsia="zh-CN"/>
        </w:rPr>
        <w:t>三</w:t>
      </w:r>
      <w:r>
        <w:rPr>
          <w:rFonts w:ascii="楷体_GB2312" w:hAnsi="楷体" w:eastAsia="楷体_GB2312" w:cs="楷体"/>
        </w:rPr>
        <w:t>）</w:t>
      </w:r>
      <w:r>
        <w:rPr>
          <w:rFonts w:hint="eastAsia" w:ascii="楷体_GB2312" w:hAnsi="楷体" w:eastAsia="楷体_GB2312" w:cs="楷体"/>
          <w:lang w:eastAsia="zh-CN"/>
        </w:rPr>
        <w:t>征求意见</w:t>
      </w:r>
      <w:r>
        <w:rPr>
          <w:rFonts w:ascii="楷体_GB2312" w:hAnsi="楷体" w:eastAsia="楷体_GB2312" w:cs="楷体"/>
        </w:rPr>
        <w:t>，严格把关。</w:t>
      </w:r>
      <w:r>
        <w:rPr>
          <w:rFonts w:hint="eastAsia" w:ascii="仿宋_GB2312" w:hAnsi="仿宋_GB2312" w:eastAsia="仿宋_GB2312" w:cs="仿宋_GB2312"/>
          <w:lang w:eastAsia="zh-CN"/>
        </w:rPr>
        <w:t>各</w:t>
      </w:r>
      <w:r>
        <w:rPr>
          <w:rFonts w:hint="eastAsia" w:ascii="仿宋_GB2312" w:hAnsi="仿宋_GB2312" w:eastAsia="仿宋_GB2312" w:cs="仿宋_GB2312"/>
        </w:rPr>
        <w:t>单位要</w:t>
      </w:r>
      <w:r>
        <w:rPr>
          <w:rFonts w:hint="eastAsia" w:ascii="仿宋_GB2312" w:hAnsi="仿宋_GB2312" w:cs="仿宋_GB2312"/>
          <w:lang w:eastAsia="zh-CN"/>
        </w:rPr>
        <w:t>对</w:t>
      </w:r>
      <w:r>
        <w:rPr>
          <w:rFonts w:hint="eastAsia" w:ascii="仿宋_GB2312" w:hAnsi="仿宋_GB2312" w:eastAsia="仿宋_GB2312" w:cs="仿宋_GB2312"/>
        </w:rPr>
        <w:t>拟推荐</w:t>
      </w:r>
      <w:r>
        <w:rPr>
          <w:rFonts w:hint="eastAsia" w:ascii="仿宋_GB2312" w:hAnsi="仿宋_GB2312" w:cs="仿宋_GB2312"/>
          <w:lang w:eastAsia="zh-CN"/>
        </w:rPr>
        <w:t>的文明市民征求意见，开具无犯罪记录证明</w:t>
      </w:r>
      <w:r>
        <w:rPr>
          <w:rFonts w:hint="eastAsia" w:ascii="仿宋_GB2312" w:hAnsi="仿宋_GB2312" w:eastAsia="仿宋_GB2312" w:cs="仿宋_GB2312"/>
        </w:rPr>
        <w:t>，严格审核把关，</w:t>
      </w:r>
      <w:r>
        <w:rPr>
          <w:rFonts w:hint="eastAsia" w:ascii="仿宋_GB2312" w:hAnsi="仿宋_GB2312" w:eastAsia="仿宋_GB2312" w:cs="仿宋_GB2312"/>
          <w:lang w:eastAsia="zh-CN"/>
        </w:rPr>
        <w:t>将《</w:t>
      </w:r>
      <w:r>
        <w:rPr>
          <w:rFonts w:hint="eastAsia" w:ascii="仿宋_GB2312" w:hAnsi="仿宋_GB2312" w:eastAsia="仿宋_GB2312" w:cs="仿宋_GB231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lang w:eastAsia="zh-CN"/>
        </w:rPr>
        <w:t>郑东新区文明市民推荐表》</w:t>
      </w:r>
      <w:r>
        <w:rPr>
          <w:rFonts w:hint="eastAsia" w:ascii="仿宋_GB2312" w:hAnsi="仿宋_GB2312" w:eastAsia="仿宋_GB2312" w:cs="仿宋_GB2312"/>
        </w:rPr>
        <w:t>于20</w:t>
      </w:r>
      <w:r>
        <w:rPr>
          <w:rFonts w:hint="eastAsia" w:ascii="仿宋_GB2312" w:hAnsi="仿宋_GB2312" w:eastAsia="仿宋_GB2312" w:cs="仿宋_GB231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 w:ascii="仿宋_GB2312" w:hAnsi="仿宋_GB2312" w:eastAsia="仿宋_GB2312" w:cs="仿宋_GB2312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</w:rPr>
        <w:t>时前报</w:t>
      </w:r>
      <w:r>
        <w:rPr>
          <w:rFonts w:hint="eastAsia" w:ascii="仿宋_GB2312" w:hAnsi="仿宋_GB2312" w:eastAsia="仿宋_GB2312" w:cs="仿宋_GB2312"/>
          <w:lang w:eastAsia="zh-CN"/>
        </w:rPr>
        <w:t>郑东新区</w:t>
      </w:r>
      <w:r>
        <w:rPr>
          <w:rFonts w:hint="eastAsia" w:ascii="仿宋_GB2312" w:hAnsi="仿宋_GB2312" w:cs="仿宋_GB2312"/>
          <w:lang w:eastAsia="zh-CN"/>
        </w:rPr>
        <w:t>文明办，</w:t>
      </w:r>
      <w:r>
        <w:rPr>
          <w:rFonts w:hint="eastAsia" w:ascii="仿宋_GB2312" w:hAnsi="仿宋_GB2312" w:eastAsia="仿宋_GB2312" w:cs="仿宋_GB2312"/>
          <w:lang w:val="en-US" w:eastAsia="zh-CN"/>
        </w:rPr>
        <w:t>无犯罪</w:t>
      </w:r>
      <w:r>
        <w:rPr>
          <w:rFonts w:hint="eastAsia" w:ascii="仿宋_GB2312" w:hAnsi="仿宋_GB2312" w:cs="仿宋_GB2312"/>
          <w:lang w:val="en-US" w:eastAsia="zh-CN"/>
        </w:rPr>
        <w:t>记录</w:t>
      </w:r>
      <w:r>
        <w:rPr>
          <w:rFonts w:hint="eastAsia" w:ascii="仿宋_GB2312" w:hAnsi="仿宋_GB2312" w:eastAsia="仿宋_GB2312" w:cs="仿宋_GB2312"/>
          <w:i w:val="0"/>
          <w:iCs w:val="0"/>
          <w:lang w:val="en-US" w:eastAsia="zh-CN"/>
        </w:rPr>
        <w:t>证明可延迟至</w:t>
      </w:r>
      <w:r>
        <w:rPr>
          <w:rFonts w:hint="eastAsia" w:ascii="仿宋_GB2312" w:hAnsi="仿宋_GB2312" w:cs="仿宋_GB2312"/>
          <w:i w:val="0"/>
          <w:iCs w:val="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lang w:val="en-US" w:eastAsia="zh-CN"/>
        </w:rPr>
        <w:t>月</w:t>
      </w:r>
      <w:r>
        <w:rPr>
          <w:rFonts w:hint="eastAsia" w:ascii="仿宋_GB2312" w:hAnsi="仿宋_GB2312" w:cs="仿宋_GB2312"/>
          <w:i w:val="0"/>
          <w:iCs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lang w:val="en-US" w:eastAsia="zh-CN"/>
        </w:rPr>
        <w:t>日报送</w:t>
      </w:r>
      <w:r>
        <w:rPr>
          <w:rFonts w:hint="eastAsia" w:ascii="仿宋_GB2312" w:hAnsi="仿宋_GB2312" w:cs="仿宋_GB2312"/>
          <w:i w:val="0"/>
          <w:iCs w:val="0"/>
          <w:lang w:val="en-US" w:eastAsia="zh-CN"/>
        </w:rPr>
        <w:t>。</w:t>
      </w:r>
    </w:p>
    <w:p>
      <w:pPr>
        <w:pStyle w:val="2"/>
        <w:rPr>
          <w:rFonts w:hint="eastAsia" w:ascii="黑体" w:hAnsi="黑体" w:eastAsia="黑体" w:cs="黑体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结合当前疫情防控形势，各单位可将推荐表（盖章）和无犯罪记录证明扫描发送至邮箱zdxqwmb@163.com，电话：67179675。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firstLine="5120" w:firstLineChars="16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2022年11月22日</w:t>
      </w: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eastAsia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ascii="仿宋_GB2312" w:hAnsi="宋体" w:cs="宋体"/>
          <w:color w:val="000000"/>
          <w:kern w:val="0"/>
          <w:sz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2022年郑东新区文明市民推荐表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09"/>
        <w:gridCol w:w="1256"/>
        <w:gridCol w:w="772"/>
        <w:gridCol w:w="999"/>
        <w:gridCol w:w="877"/>
        <w:gridCol w:w="1027"/>
        <w:gridCol w:w="19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     需贴照片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  生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" w:hAnsi="仿宋" w:eastAsia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6930" w:type="dxa"/>
            <w:gridSpan w:val="6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3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事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迹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材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料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1500字左右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spacing w:val="-8"/>
                <w:kern w:val="0"/>
                <w:sz w:val="28"/>
                <w:szCs w:val="28"/>
                <w:lang w:eastAsia="zh-CN"/>
              </w:rPr>
              <w:t>（可另附纸）</w:t>
            </w: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cs="宋体"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5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  <w:lang w:eastAsia="zh-CN"/>
              </w:rPr>
              <w:t>推荐单位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意见</w:t>
            </w:r>
          </w:p>
        </w:tc>
        <w:tc>
          <w:tcPr>
            <w:tcW w:w="6930" w:type="dxa"/>
            <w:gridSpan w:val="6"/>
            <w:noWrap w:val="0"/>
            <w:vAlign w:val="top"/>
          </w:tcPr>
          <w:p>
            <w:pPr>
              <w:widowControl/>
              <w:snapToGrid w:val="0"/>
              <w:spacing w:line="440" w:lineRule="exact"/>
              <w:ind w:left="6440" w:hanging="6440" w:hangingChars="23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widowControl/>
              <w:snapToGrid w:val="0"/>
              <w:spacing w:line="440" w:lineRule="exact"/>
              <w:ind w:left="9846" w:leftChars="2508" w:hanging="1820" w:hangingChars="65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（盖章）</w:t>
            </w:r>
          </w:p>
          <w:p>
            <w:pPr>
              <w:widowControl/>
              <w:snapToGrid w:val="0"/>
              <w:spacing w:line="440" w:lineRule="exact"/>
              <w:ind w:firstLine="4060" w:firstLineChars="145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0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区文明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委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930" w:type="dxa"/>
            <w:gridSpan w:val="6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   </w:t>
            </w:r>
          </w:p>
          <w:p>
            <w:pPr>
              <w:widowControl/>
              <w:snapToGrid w:val="0"/>
              <w:spacing w:line="440" w:lineRule="exact"/>
              <w:ind w:left="7360" w:leftChars="2300"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ind w:firstLine="4480" w:firstLineChars="16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pStyle w:val="2"/>
      </w:pPr>
    </w:p>
    <w:p>
      <w:pPr>
        <w:pStyle w:val="2"/>
        <w:rPr>
          <w:rFonts w:hint="eastAsia"/>
        </w:rPr>
      </w:pPr>
    </w:p>
    <w:p>
      <w:pPr>
        <w:ind w:firstLine="3360" w:firstLineChars="1050"/>
        <w:jc w:val="center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footerReference r:id="rId3" w:type="default"/>
          <w:pgSz w:w="11906" w:h="16838"/>
          <w:pgMar w:top="2268" w:right="1531" w:bottom="1814" w:left="1531" w:header="851" w:footer="1361" w:gutter="0"/>
          <w:cols w:space="0" w:num="1"/>
          <w:docGrid w:type="lines" w:linePitch="579" w:charSpace="0"/>
        </w:sectPr>
      </w:pPr>
    </w:p>
    <w:p>
      <w:pPr>
        <w:pStyle w:val="2"/>
      </w:pPr>
    </w:p>
    <w:tbl>
      <w:tblPr>
        <w:tblStyle w:val="5"/>
        <w:tblpPr w:leftFromText="180" w:rightFromText="180" w:vertAnchor="text" w:horzAnchor="page" w:tblpX="1585" w:tblpY="1153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88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郑东新区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精神文明建设指导委员会办公室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4" w:type="default"/>
      <w:pgSz w:w="11906" w:h="16838"/>
      <w:pgMar w:top="2268" w:right="1531" w:bottom="1814" w:left="1531" w:header="851" w:footer="1361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both"/>
      <w:rPr>
        <w:rStyle w:val="7"/>
        <w:sz w:val="24"/>
        <w:szCs w:val="24"/>
      </w:rPr>
    </w:pPr>
    <w:r>
      <w:rPr>
        <w:rStyle w:val="7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rStyle w:val="7"/>
        <w:sz w:val="24"/>
        <w:szCs w:val="24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jRhZDc0NzYyMzM1YmExNzJjODRjNGY3YjEyMjEifQ=="/>
  </w:docVars>
  <w:rsids>
    <w:rsidRoot w:val="1616682C"/>
    <w:rsid w:val="02A05595"/>
    <w:rsid w:val="11654C8B"/>
    <w:rsid w:val="11EC5706"/>
    <w:rsid w:val="14D56B04"/>
    <w:rsid w:val="1616682C"/>
    <w:rsid w:val="1A1434BE"/>
    <w:rsid w:val="1E7024BA"/>
    <w:rsid w:val="21ED2017"/>
    <w:rsid w:val="31606C6A"/>
    <w:rsid w:val="34E71962"/>
    <w:rsid w:val="36C27465"/>
    <w:rsid w:val="3C106931"/>
    <w:rsid w:val="3D1148F8"/>
    <w:rsid w:val="3FE0432D"/>
    <w:rsid w:val="415558BA"/>
    <w:rsid w:val="489261FC"/>
    <w:rsid w:val="489710AC"/>
    <w:rsid w:val="4D0671B7"/>
    <w:rsid w:val="6383178C"/>
    <w:rsid w:val="72D0112D"/>
    <w:rsid w:val="74A36646"/>
    <w:rsid w:val="7B1A5E49"/>
    <w:rsid w:val="7D3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1412</Words>
  <Characters>1485</Characters>
  <Lines>0</Lines>
  <Paragraphs>0</Paragraphs>
  <TotalTime>3</TotalTime>
  <ScaleCrop>false</ScaleCrop>
  <LinksUpToDate>false</LinksUpToDate>
  <CharactersWithSpaces>1666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2022-11-17T08:55:00Z</dcterms:created>
  <dc:creator>Administrator</dc:creator>
  <cp:lastModifiedBy>Administrator</cp:lastModifiedBy>
  <cp:lastPrinted>2022-11-22T02:55:11Z</cp:lastPrinted>
  <dcterms:modified xsi:type="dcterms:W3CDTF">2022-11-22T02:56:58Z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E13D9B77B2B24CC58EFAD878DF090D02</vt:lpwstr>
  </property>
</Properties>
</file>